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3A" w:rsidRPr="00935DD6" w:rsidRDefault="0063583A" w:rsidP="0063583A">
      <w:pPr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ΓΕΩΛΟΓΙΑ – ΓΕΩΓΡΑΦΙΑ </w:t>
      </w:r>
      <w:r w:rsidRPr="00935DD6"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  Α’  ΓΥΜΝΑΣΙΟΥ</w:t>
      </w:r>
      <w:r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 </w:t>
      </w:r>
    </w:p>
    <w:p w:rsidR="0063583A" w:rsidRPr="0063583A" w:rsidRDefault="0063583A" w:rsidP="0063583A">
      <w:pPr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935DD6">
        <w:rPr>
          <w:rFonts w:ascii="Arial" w:hAnsi="Arial" w:cs="Arial"/>
          <w:color w:val="2B2B2B"/>
          <w:sz w:val="32"/>
          <w:szCs w:val="32"/>
          <w:shd w:val="clear" w:color="auto" w:fill="FFFFFF"/>
        </w:rPr>
        <w:t>ΕΠΑΝΑΛΗΠΤΙΚΕΣ ΑΣΚΗΣΕΙΣ</w:t>
      </w:r>
    </w:p>
    <w:p w:rsidR="0063583A" w:rsidRPr="006B1533" w:rsidRDefault="0063583A" w:rsidP="0063583A">
      <w:pPr>
        <w:rPr>
          <w:rFonts w:ascii="Arial" w:hAnsi="Arial" w:cs="Arial"/>
          <w:i/>
          <w:color w:val="2B2B2B"/>
          <w:sz w:val="32"/>
          <w:szCs w:val="32"/>
          <w:u w:val="single"/>
          <w:shd w:val="clear" w:color="auto" w:fill="FFFFFF"/>
        </w:rPr>
      </w:pPr>
      <w:r w:rsidRPr="006B1533">
        <w:rPr>
          <w:rFonts w:ascii="Arial" w:hAnsi="Arial" w:cs="Arial"/>
          <w:i/>
          <w:color w:val="2B2B2B"/>
          <w:sz w:val="32"/>
          <w:szCs w:val="32"/>
          <w:u w:val="single"/>
          <w:shd w:val="clear" w:color="auto" w:fill="FFFFFF"/>
        </w:rPr>
        <w:t xml:space="preserve">Να δικαιολογήσετε την απάντηση </w:t>
      </w:r>
      <w:r>
        <w:rPr>
          <w:rFonts w:ascii="Arial" w:hAnsi="Arial" w:cs="Arial"/>
          <w:i/>
          <w:color w:val="2B2B2B"/>
          <w:sz w:val="32"/>
          <w:szCs w:val="32"/>
          <w:u w:val="single"/>
          <w:shd w:val="clear" w:color="auto" w:fill="FFFFFF"/>
        </w:rPr>
        <w:t>σας.</w:t>
      </w:r>
    </w:p>
    <w:p w:rsid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FF0000"/>
          <w:sz w:val="24"/>
          <w:szCs w:val="24"/>
        </w:rPr>
      </w:pPr>
    </w:p>
    <w:p w:rsidR="00E67482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FF0000"/>
          <w:sz w:val="24"/>
          <w:szCs w:val="24"/>
        </w:rPr>
      </w:pPr>
      <w:r w:rsidRPr="0063583A">
        <w:rPr>
          <w:rFonts w:ascii="Arial" w:eastAsia="TimesNewRoman,Bold" w:hAnsi="Arial" w:cs="Arial"/>
          <w:bCs/>
          <w:color w:val="FF0000"/>
          <w:sz w:val="24"/>
          <w:szCs w:val="24"/>
        </w:rPr>
        <w:t>A1.1 Γεωγραφικές συντεταγμένες</w:t>
      </w:r>
    </w:p>
    <w:p w:rsidR="0063583A" w:rsidRP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FF0000"/>
          <w:sz w:val="24"/>
          <w:szCs w:val="24"/>
        </w:rPr>
      </w:pPr>
    </w:p>
    <w:p w:rsidR="0063583A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,Bold" w:hAnsi="Arial" w:cs="Arial"/>
          <w:bCs/>
          <w:color w:val="000000"/>
          <w:sz w:val="24"/>
          <w:szCs w:val="24"/>
        </w:rPr>
        <w:t>1. Τι ονομάζουμε παραλλήλους; Τι δείχνει ο παράλληλος στον οποίο βρίσκεται</w:t>
      </w:r>
      <w:r w:rsidR="0063583A">
        <w:rPr>
          <w:rFonts w:ascii="Arial" w:eastAsia="TimesNewRoman,Bold" w:hAnsi="Arial" w:cs="Arial"/>
          <w:bCs/>
          <w:color w:val="000000"/>
          <w:sz w:val="24"/>
          <w:szCs w:val="24"/>
        </w:rPr>
        <w:t xml:space="preserve"> </w:t>
      </w:r>
      <w:r w:rsidRPr="0063583A">
        <w:rPr>
          <w:rFonts w:ascii="Arial" w:eastAsia="TimesNewRoman,Bold" w:hAnsi="Arial" w:cs="Arial"/>
          <w:bCs/>
          <w:color w:val="000000"/>
          <w:sz w:val="24"/>
          <w:szCs w:val="24"/>
        </w:rPr>
        <w:t>ένας τόπος; Πως μετριούνται;</w:t>
      </w:r>
      <w:r w:rsidR="0063583A">
        <w:rPr>
          <w:rFonts w:ascii="Arial" w:eastAsia="TimesNewRoman,Bold" w:hAnsi="Arial" w:cs="Arial"/>
          <w:bCs/>
          <w:color w:val="000000"/>
          <w:sz w:val="24"/>
          <w:szCs w:val="24"/>
        </w:rPr>
        <w:t xml:space="preserve"> </w:t>
      </w:r>
    </w:p>
    <w:p w:rsid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</w:p>
    <w:p w:rsidR="00E67482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  <w:r>
        <w:rPr>
          <w:rFonts w:ascii="Arial" w:eastAsia="TimesNewRoman,Bold" w:hAnsi="Arial" w:cs="Arial"/>
          <w:bCs/>
          <w:color w:val="000000"/>
          <w:sz w:val="24"/>
          <w:szCs w:val="24"/>
        </w:rPr>
        <w:t>2.</w:t>
      </w:r>
      <w:r w:rsidR="00E67482" w:rsidRPr="0063583A">
        <w:rPr>
          <w:rFonts w:ascii="Arial" w:eastAsia="TimesNewRoman,Bold" w:hAnsi="Arial" w:cs="Arial"/>
          <w:bCs/>
          <w:color w:val="000000"/>
          <w:sz w:val="24"/>
          <w:szCs w:val="24"/>
        </w:rPr>
        <w:t>Τι ονομάζουμε μεσημβρινούς; Τι δείχνει ο μεσημβρινός στον οποίο βρίσκεται</w:t>
      </w:r>
      <w:r>
        <w:rPr>
          <w:rFonts w:ascii="Arial" w:eastAsia="TimesNewRoman,Bold" w:hAnsi="Arial" w:cs="Arial"/>
          <w:bCs/>
          <w:color w:val="000000"/>
          <w:sz w:val="24"/>
          <w:szCs w:val="24"/>
        </w:rPr>
        <w:t xml:space="preserve"> </w:t>
      </w:r>
      <w:r w:rsidR="00E67482" w:rsidRPr="0063583A">
        <w:rPr>
          <w:rFonts w:ascii="Arial" w:eastAsia="TimesNewRoman,Bold" w:hAnsi="Arial" w:cs="Arial"/>
          <w:bCs/>
          <w:color w:val="000000"/>
          <w:sz w:val="24"/>
          <w:szCs w:val="24"/>
        </w:rPr>
        <w:t>ένας τόπος; Πως μετριούνται;</w:t>
      </w:r>
    </w:p>
    <w:p w:rsidR="0063583A" w:rsidRP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</w:p>
    <w:p w:rsidR="00E67482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,Bold" w:hAnsi="Arial" w:cs="Arial"/>
          <w:bCs/>
          <w:color w:val="000000"/>
          <w:sz w:val="24"/>
          <w:szCs w:val="24"/>
        </w:rPr>
        <w:t>3. Τι είναι ο Ισημερινός;</w:t>
      </w:r>
    </w:p>
    <w:p w:rsidR="0063583A" w:rsidRP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</w:p>
    <w:p w:rsidR="00E67482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,Bold" w:hAnsi="Arial" w:cs="Arial"/>
          <w:bCs/>
          <w:color w:val="000000"/>
          <w:sz w:val="24"/>
          <w:szCs w:val="24"/>
        </w:rPr>
        <w:t>4. Τι είναι ο Πρώτος μεσημβρινός;</w:t>
      </w:r>
    </w:p>
    <w:p w:rsidR="0063583A" w:rsidRP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</w:p>
    <w:p w:rsidR="00E67482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,Bold" w:hAnsi="Arial" w:cs="Arial"/>
          <w:bCs/>
          <w:color w:val="000000"/>
          <w:sz w:val="24"/>
          <w:szCs w:val="24"/>
        </w:rPr>
        <w:t>5. Τι είναι οι συντεταγμένες ενός τόπου και τι προσδιορίζουν;</w:t>
      </w:r>
    </w:p>
    <w:p w:rsid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</w:p>
    <w:p w:rsidR="0063583A" w:rsidRP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  <w:r>
        <w:rPr>
          <w:rFonts w:ascii="Arial" w:eastAsia="TimesNewRoman,Bold" w:hAnsi="Arial" w:cs="Arial"/>
          <w:bCs/>
          <w:color w:val="000000"/>
          <w:sz w:val="24"/>
          <w:szCs w:val="24"/>
        </w:rPr>
        <w:t>6. Δύο πόλεις απέχουν σε χάρτη 10</w:t>
      </w:r>
      <w:r>
        <w:rPr>
          <w:rFonts w:ascii="Arial" w:eastAsia="TimesNewRoman,Bold" w:hAnsi="Arial" w:cs="Arial"/>
          <w:bCs/>
          <w:color w:val="000000"/>
          <w:sz w:val="24"/>
          <w:szCs w:val="24"/>
          <w:lang w:val="en-US"/>
        </w:rPr>
        <w:t>cm</w:t>
      </w:r>
      <w:r>
        <w:rPr>
          <w:rFonts w:ascii="Arial" w:eastAsia="TimesNewRoman,Bold" w:hAnsi="Arial" w:cs="Arial"/>
          <w:bCs/>
          <w:color w:val="000000"/>
          <w:sz w:val="24"/>
          <w:szCs w:val="24"/>
        </w:rPr>
        <w:t>. Ο χάρτης έχει κλίμακα 1:1 200 000. Ποια είναι η χιλιομετρική απόσταση των πόλεων σε ευθεία γραμμή;</w:t>
      </w:r>
    </w:p>
    <w:p w:rsidR="0063583A" w:rsidRP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</w:p>
    <w:p w:rsidR="00E67482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FF0000"/>
          <w:sz w:val="24"/>
          <w:szCs w:val="24"/>
        </w:rPr>
      </w:pPr>
      <w:r w:rsidRPr="0063583A">
        <w:rPr>
          <w:rFonts w:ascii="Arial" w:eastAsia="TimesNewRoman,Bold" w:hAnsi="Arial" w:cs="Arial"/>
          <w:bCs/>
          <w:color w:val="FF0000"/>
          <w:sz w:val="24"/>
          <w:szCs w:val="24"/>
        </w:rPr>
        <w:t>A1.3 H χρήση των χαρτών στην καθημερινή ζωή</w:t>
      </w:r>
    </w:p>
    <w:p w:rsidR="0063583A" w:rsidRP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FF0000"/>
          <w:sz w:val="24"/>
          <w:szCs w:val="24"/>
        </w:rPr>
      </w:pPr>
    </w:p>
    <w:p w:rsidR="00E67482" w:rsidRPr="0063583A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,Bold" w:hAnsi="Arial" w:cs="Arial"/>
          <w:bCs/>
          <w:color w:val="000000"/>
          <w:sz w:val="24"/>
          <w:szCs w:val="24"/>
        </w:rPr>
        <w:t>1. Ποια είναι τα βασικά στοιχεία που πρέπει να έχει ένας χάρτης; Γράψτε</w:t>
      </w:r>
    </w:p>
    <w:p w:rsidR="00E67482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,Bold" w:hAnsi="Arial" w:cs="Arial"/>
          <w:bCs/>
          <w:color w:val="000000"/>
          <w:sz w:val="24"/>
          <w:szCs w:val="24"/>
        </w:rPr>
        <w:t>συνοπτικά τι εξηγεί το κάθε στοιχείο;</w:t>
      </w:r>
    </w:p>
    <w:p w:rsidR="0063583A" w:rsidRP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</w:p>
    <w:p w:rsidR="00E67482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,Bold" w:hAnsi="Arial" w:cs="Arial"/>
          <w:bCs/>
          <w:color w:val="000000"/>
          <w:sz w:val="24"/>
          <w:szCs w:val="24"/>
        </w:rPr>
        <w:t>2. Τι πρέπει να παρουσιάζει ο τίτλος ενός χάρτη;</w:t>
      </w:r>
    </w:p>
    <w:p w:rsidR="0063583A" w:rsidRP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</w:p>
    <w:p w:rsidR="00E67482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,Bold" w:hAnsi="Arial" w:cs="Arial"/>
          <w:bCs/>
          <w:color w:val="000000"/>
          <w:sz w:val="24"/>
          <w:szCs w:val="24"/>
        </w:rPr>
        <w:t>3. Τι είναι η κλίμακα ενός χάρτη, τι δείχνει; Τι σημαίνει κλίμακα 1:5000;</w:t>
      </w:r>
    </w:p>
    <w:p w:rsidR="0063583A" w:rsidRP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  <w:sz w:val="24"/>
          <w:szCs w:val="24"/>
        </w:rPr>
      </w:pPr>
    </w:p>
    <w:p w:rsidR="00E67482" w:rsidRPr="0063583A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" w:hAnsi="Arial" w:cs="Arial"/>
          <w:bCs/>
          <w:color w:val="000000"/>
          <w:sz w:val="24"/>
          <w:szCs w:val="24"/>
        </w:rPr>
        <w:t xml:space="preserve">4. Τι συμβαίνει </w:t>
      </w:r>
      <w:proofErr w:type="spellStart"/>
      <w:r w:rsidRPr="0063583A">
        <w:rPr>
          <w:rFonts w:ascii="Arial" w:eastAsia="TimesNewRoman" w:hAnsi="Arial" w:cs="Arial"/>
          <w:bCs/>
          <w:color w:val="000000"/>
          <w:sz w:val="24"/>
          <w:szCs w:val="24"/>
        </w:rPr>
        <w:t>σ΄</w:t>
      </w:r>
      <w:proofErr w:type="spellEnd"/>
      <w:r w:rsidRPr="0063583A">
        <w:rPr>
          <w:rFonts w:ascii="Arial" w:eastAsia="TimesNewRoman" w:hAnsi="Arial" w:cs="Arial"/>
          <w:bCs/>
          <w:color w:val="000000"/>
          <w:sz w:val="24"/>
          <w:szCs w:val="24"/>
        </w:rPr>
        <w:t xml:space="preserve"> έναν χάρτη όταν μεταβάλλεται (αυξάνει ή μικραίνει) η</w:t>
      </w:r>
    </w:p>
    <w:p w:rsidR="00E67482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" w:hAnsi="Arial" w:cs="Arial"/>
          <w:bCs/>
          <w:color w:val="000000"/>
          <w:sz w:val="24"/>
          <w:szCs w:val="24"/>
        </w:rPr>
        <w:t>κλίμακά του;</w:t>
      </w:r>
    </w:p>
    <w:p w:rsidR="0063583A" w:rsidRPr="0063583A" w:rsidRDefault="0063583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Cs/>
          <w:color w:val="000000"/>
          <w:sz w:val="24"/>
          <w:szCs w:val="24"/>
        </w:rPr>
      </w:pPr>
    </w:p>
    <w:p w:rsidR="00E67482" w:rsidRPr="0063583A" w:rsidRDefault="00E67482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" w:hAnsi="Arial" w:cs="Arial"/>
          <w:bCs/>
          <w:color w:val="000000"/>
          <w:sz w:val="24"/>
          <w:szCs w:val="24"/>
        </w:rPr>
        <w:t>5. Τι είναι το υπόμνημα ενός χάρτη και γιατί πρέπει να υπάρχει;</w:t>
      </w:r>
    </w:p>
    <w:p w:rsidR="00433AAA" w:rsidRPr="0063583A" w:rsidRDefault="00433AAA" w:rsidP="00E6748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Cs/>
          <w:color w:val="000000"/>
          <w:sz w:val="24"/>
          <w:szCs w:val="24"/>
        </w:rPr>
      </w:pPr>
    </w:p>
    <w:p w:rsidR="00433AAA" w:rsidRPr="0063583A" w:rsidRDefault="00433AAA" w:rsidP="00433AAA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Cs/>
          <w:color w:val="000000"/>
          <w:sz w:val="24"/>
          <w:szCs w:val="24"/>
        </w:rPr>
      </w:pPr>
      <w:r w:rsidRPr="0063583A">
        <w:rPr>
          <w:rFonts w:ascii="Arial" w:eastAsia="TimesNewRoman" w:hAnsi="Arial" w:cs="Arial"/>
          <w:bCs/>
          <w:color w:val="000000"/>
          <w:sz w:val="24"/>
          <w:szCs w:val="24"/>
        </w:rPr>
        <w:t>6. Πως φαίνεται ο προσανατολισμός ενός χάρτη και γιατί είναι απαραίτητος;</w:t>
      </w:r>
    </w:p>
    <w:p w:rsidR="006B7C8D" w:rsidRPr="0063583A" w:rsidRDefault="006B7C8D">
      <w:pPr>
        <w:rPr>
          <w:rFonts w:ascii="Arial" w:hAnsi="Arial" w:cs="Arial"/>
        </w:rPr>
      </w:pPr>
    </w:p>
    <w:sectPr w:rsidR="006B7C8D" w:rsidRPr="0063583A" w:rsidSect="006B7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7482"/>
    <w:rsid w:val="00433AAA"/>
    <w:rsid w:val="004E0AF4"/>
    <w:rsid w:val="0063583A"/>
    <w:rsid w:val="006B495D"/>
    <w:rsid w:val="006B7C8D"/>
    <w:rsid w:val="006F7022"/>
    <w:rsid w:val="00E6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Company>technoshop pc's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2020-04-05T17:42:00Z</dcterms:created>
  <dcterms:modified xsi:type="dcterms:W3CDTF">2020-04-05T17:42:00Z</dcterms:modified>
</cp:coreProperties>
</file>